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B4" w:rsidRPr="00E301F2" w:rsidRDefault="0019510D" w:rsidP="0019510D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E301F2">
        <w:rPr>
          <w:rFonts w:cs="B Titr" w:hint="cs"/>
          <w:b/>
          <w:bCs/>
          <w:sz w:val="28"/>
          <w:szCs w:val="28"/>
          <w:rtl/>
          <w:lang w:bidi="fa-IR"/>
        </w:rPr>
        <w:t>لیست نشست های تخصصی</w:t>
      </w:r>
      <w:r w:rsidR="00645D82">
        <w:rPr>
          <w:rFonts w:cs="B Titr" w:hint="cs"/>
          <w:b/>
          <w:bCs/>
          <w:sz w:val="28"/>
          <w:szCs w:val="28"/>
          <w:rtl/>
          <w:lang w:bidi="fa-IR"/>
        </w:rPr>
        <w:t xml:space="preserve"> جشنواره پژوهش و فناروی 1401</w:t>
      </w:r>
    </w:p>
    <w:p w:rsidR="0019510D" w:rsidRPr="0019510D" w:rsidRDefault="0019510D" w:rsidP="00086E52">
      <w:pPr>
        <w:bidi/>
        <w:jc w:val="center"/>
        <w:rPr>
          <w:rFonts w:cs="B Nazanin"/>
          <w:b/>
          <w:bCs/>
          <w:rtl/>
          <w:lang w:bidi="fa-IR"/>
        </w:rPr>
      </w:pPr>
      <w:r w:rsidRPr="0019510D">
        <w:rPr>
          <w:rFonts w:cs="B Nazanin" w:hint="cs"/>
          <w:b/>
          <w:bCs/>
          <w:rtl/>
          <w:lang w:bidi="fa-IR"/>
        </w:rPr>
        <w:t xml:space="preserve">روز یکشنبه مورخ </w:t>
      </w:r>
      <w:r w:rsidR="00086E52">
        <w:rPr>
          <w:rFonts w:cs="B Nazanin" w:hint="cs"/>
          <w:b/>
          <w:bCs/>
          <w:rtl/>
          <w:lang w:bidi="fa-IR"/>
        </w:rPr>
        <w:t>27</w:t>
      </w:r>
      <w:r w:rsidRPr="0019510D">
        <w:rPr>
          <w:rFonts w:cs="B Nazanin" w:hint="cs"/>
          <w:b/>
          <w:bCs/>
          <w:rtl/>
          <w:lang w:bidi="fa-IR"/>
        </w:rPr>
        <w:t>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</w:tblGrid>
      <w:tr w:rsidR="00F86665" w:rsidRPr="00F91C50" w:rsidTr="00F86665">
        <w:trPr>
          <w:jc w:val="center"/>
        </w:trPr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F86665" w:rsidP="003326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F86665" w:rsidP="0033268F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F86665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="00F86665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="00F86665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33268F" w:rsidRDefault="0033268F" w:rsidP="00953DE8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F86665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="00F86665"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 w:val="restart"/>
          </w:tcPr>
          <w:p w:rsidR="00E94DFA" w:rsidRPr="00F91C50" w:rsidRDefault="00E94DFA" w:rsidP="00E94DFA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--</w:t>
            </w:r>
          </w:p>
        </w:tc>
        <w:tc>
          <w:tcPr>
            <w:tcW w:w="1197" w:type="dxa"/>
            <w:vMerge w:val="restart"/>
          </w:tcPr>
          <w:p w:rsidR="00E94DFA" w:rsidRPr="00F91C50" w:rsidRDefault="00E94DFA" w:rsidP="00E94DFA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--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NBH02</w:t>
            </w:r>
          </w:p>
        </w:tc>
        <w:tc>
          <w:tcPr>
            <w:tcW w:w="1197" w:type="dxa"/>
          </w:tcPr>
          <w:p w:rsidR="00E94DFA" w:rsidRPr="00B179AB" w:rsidRDefault="00E94DFA" w:rsidP="00953DE8">
            <w:pPr>
              <w:bidi/>
              <w:spacing w:line="360" w:lineRule="auto"/>
              <w:rPr>
                <w:rFonts w:cs="B Nazanin"/>
                <w:highlight w:val="yellow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NBH03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NMAB03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NMAB04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NNRI03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Pr="00B179AB" w:rsidRDefault="00E94DFA" w:rsidP="00953DE8">
            <w:pPr>
              <w:bidi/>
              <w:spacing w:line="360" w:lineRule="auto"/>
              <w:rPr>
                <w:rFonts w:cs="B Nazanin"/>
                <w:highlight w:val="yellow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NMAB06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NMAB07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NTVR03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NTVR05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NWRI01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NABFA03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NTVR06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NMAB09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NTVR08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NWRI02</w:t>
            </w:r>
          </w:p>
        </w:tc>
        <w:tc>
          <w:tcPr>
            <w:tcW w:w="1197" w:type="dxa"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NMAB10</w:t>
            </w:r>
          </w:p>
        </w:tc>
      </w:tr>
      <w:tr w:rsidR="00E94DFA" w:rsidRPr="00F91C50" w:rsidTr="00F86665">
        <w:trPr>
          <w:jc w:val="center"/>
        </w:trPr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  <w:vMerge/>
          </w:tcPr>
          <w:p w:rsidR="00E94DFA" w:rsidRPr="00F91C50" w:rsidRDefault="00E94DFA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97" w:type="dxa"/>
          </w:tcPr>
          <w:p w:rsidR="00E94DFA" w:rsidRDefault="00E94DFA" w:rsidP="00953DE8">
            <w:pPr>
              <w:bidi/>
              <w:spacing w:line="360" w:lineRule="auto"/>
              <w:rPr>
                <w:rFonts w:cs="B Nazanin"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NBH01</w:t>
            </w:r>
          </w:p>
        </w:tc>
        <w:tc>
          <w:tcPr>
            <w:tcW w:w="1197" w:type="dxa"/>
          </w:tcPr>
          <w:p w:rsidR="00E94DFA" w:rsidRDefault="00E94DFA" w:rsidP="00953DE8">
            <w:pPr>
              <w:bidi/>
              <w:spacing w:line="360" w:lineRule="auto"/>
              <w:rPr>
                <w:rFonts w:cs="B Nazanin"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NABFA01</w:t>
            </w:r>
          </w:p>
        </w:tc>
        <w:tc>
          <w:tcPr>
            <w:tcW w:w="1197" w:type="dxa"/>
          </w:tcPr>
          <w:p w:rsidR="00E94DFA" w:rsidRPr="00B179AB" w:rsidRDefault="00E94DFA" w:rsidP="00953DE8">
            <w:pPr>
              <w:bidi/>
              <w:spacing w:line="360" w:lineRule="auto"/>
              <w:rPr>
                <w:rFonts w:cs="B Nazanin"/>
                <w:highlight w:val="yellow"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NMAB05</w:t>
            </w:r>
          </w:p>
        </w:tc>
        <w:tc>
          <w:tcPr>
            <w:tcW w:w="1197" w:type="dxa"/>
          </w:tcPr>
          <w:p w:rsidR="00E94DFA" w:rsidRDefault="00E94DFA" w:rsidP="00953DE8">
            <w:pPr>
              <w:bidi/>
              <w:spacing w:line="360" w:lineRule="auto"/>
              <w:rPr>
                <w:rFonts w:cs="B Nazanin"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NTVR04</w:t>
            </w:r>
          </w:p>
        </w:tc>
      </w:tr>
    </w:tbl>
    <w:p w:rsidR="003259A7" w:rsidRDefault="003259A7" w:rsidP="00F965EE">
      <w:pPr>
        <w:bidi/>
        <w:jc w:val="center"/>
        <w:rPr>
          <w:rFonts w:cs="B Nazanin"/>
          <w:b/>
          <w:bCs/>
          <w:rtl/>
          <w:lang w:bidi="fa-IR"/>
        </w:rPr>
      </w:pPr>
    </w:p>
    <w:p w:rsidR="00D66DA6" w:rsidRPr="0019510D" w:rsidRDefault="00D66DA6" w:rsidP="003259A7">
      <w:pPr>
        <w:bidi/>
        <w:jc w:val="center"/>
        <w:rPr>
          <w:rFonts w:cs="B Nazanin"/>
          <w:b/>
          <w:bCs/>
          <w:rtl/>
          <w:lang w:bidi="fa-IR"/>
        </w:rPr>
      </w:pPr>
      <w:r w:rsidRPr="0019510D">
        <w:rPr>
          <w:rFonts w:cs="B Nazanin" w:hint="cs"/>
          <w:b/>
          <w:bCs/>
          <w:rtl/>
          <w:lang w:bidi="fa-IR"/>
        </w:rPr>
        <w:t xml:space="preserve">روز </w:t>
      </w:r>
      <w:r>
        <w:rPr>
          <w:rFonts w:cs="B Nazanin" w:hint="cs"/>
          <w:b/>
          <w:bCs/>
          <w:rtl/>
          <w:lang w:bidi="fa-IR"/>
        </w:rPr>
        <w:t>دوشنبه</w:t>
      </w:r>
      <w:r w:rsidRPr="0019510D">
        <w:rPr>
          <w:rFonts w:cs="B Nazanin" w:hint="cs"/>
          <w:b/>
          <w:bCs/>
          <w:rtl/>
          <w:lang w:bidi="fa-IR"/>
        </w:rPr>
        <w:t xml:space="preserve"> مورخ </w:t>
      </w:r>
      <w:r w:rsidR="00086E52">
        <w:rPr>
          <w:rFonts w:cs="B Nazanin" w:hint="cs"/>
          <w:b/>
          <w:bCs/>
          <w:rtl/>
          <w:lang w:bidi="fa-IR"/>
        </w:rPr>
        <w:t>28</w:t>
      </w:r>
      <w:r w:rsidRPr="0019510D">
        <w:rPr>
          <w:rFonts w:cs="B Nazanin" w:hint="cs"/>
          <w:b/>
          <w:bCs/>
          <w:rtl/>
          <w:lang w:bidi="fa-IR"/>
        </w:rPr>
        <w:t>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</w:tblGrid>
      <w:tr w:rsidR="00A64866" w:rsidRPr="00F91C50" w:rsidTr="00316FB4">
        <w:trPr>
          <w:jc w:val="center"/>
        </w:trPr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NMAB11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NBH04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NMAB12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NTVR09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lightGray"/>
                <w:lang w:bidi="fa-IR"/>
              </w:rPr>
              <w:t>NBH05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NABFA04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NTVR10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NWRI03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NTVR11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NWRI04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NMAB13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NTVR12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NNRI04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NABFA06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NNRI06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EA443F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darkYellow"/>
                <w:lang w:bidi="fa-IR"/>
              </w:rPr>
              <w:t>NUNIV01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NTVR13</w:t>
            </w:r>
          </w:p>
        </w:tc>
        <w:tc>
          <w:tcPr>
            <w:tcW w:w="1197" w:type="dxa"/>
          </w:tcPr>
          <w:p w:rsidR="00D66DA6" w:rsidRPr="00F91C50" w:rsidRDefault="00EA443F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darkYellow"/>
                <w:lang w:bidi="fa-IR"/>
              </w:rPr>
              <w:t>NUNIV02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NTVR14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NWRI06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NMAB14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NTVR15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NMAB24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NTVR16</w:t>
            </w:r>
          </w:p>
        </w:tc>
        <w:tc>
          <w:tcPr>
            <w:tcW w:w="1197" w:type="dxa"/>
          </w:tcPr>
          <w:p w:rsidR="00D66DA6" w:rsidRPr="00F91C50" w:rsidRDefault="00EA443F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darkYellow"/>
                <w:lang w:bidi="fa-IR"/>
              </w:rPr>
              <w:t>NUNIV03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NTVR17</w:t>
            </w:r>
          </w:p>
        </w:tc>
        <w:tc>
          <w:tcPr>
            <w:tcW w:w="1197" w:type="dxa"/>
          </w:tcPr>
          <w:p w:rsidR="00D66DA6" w:rsidRPr="00F91C50" w:rsidRDefault="00EA443F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darkYellow"/>
                <w:lang w:bidi="fa-IR"/>
              </w:rPr>
              <w:t>NUNIV04</w:t>
            </w:r>
          </w:p>
        </w:tc>
      </w:tr>
    </w:tbl>
    <w:p w:rsidR="00D66DA6" w:rsidRDefault="00D66DA6" w:rsidP="00D66DA6">
      <w:pPr>
        <w:bidi/>
        <w:rPr>
          <w:rtl/>
          <w:lang w:bidi="fa-IR"/>
        </w:rPr>
      </w:pPr>
    </w:p>
    <w:p w:rsidR="00D66DA6" w:rsidRPr="0019510D" w:rsidRDefault="00D66DA6" w:rsidP="00086E52">
      <w:pPr>
        <w:bidi/>
        <w:jc w:val="center"/>
        <w:rPr>
          <w:rFonts w:cs="B Nazanin"/>
          <w:b/>
          <w:bCs/>
          <w:rtl/>
          <w:lang w:bidi="fa-IR"/>
        </w:rPr>
      </w:pPr>
      <w:r w:rsidRPr="0019510D">
        <w:rPr>
          <w:rFonts w:cs="B Nazanin" w:hint="cs"/>
          <w:b/>
          <w:bCs/>
          <w:rtl/>
          <w:lang w:bidi="fa-IR"/>
        </w:rPr>
        <w:t xml:space="preserve">روز </w:t>
      </w:r>
      <w:r>
        <w:rPr>
          <w:rFonts w:cs="B Nazanin" w:hint="cs"/>
          <w:b/>
          <w:bCs/>
          <w:rtl/>
          <w:lang w:bidi="fa-IR"/>
        </w:rPr>
        <w:t>سه شنبه</w:t>
      </w:r>
      <w:r w:rsidRPr="0019510D">
        <w:rPr>
          <w:rFonts w:cs="B Nazanin" w:hint="cs"/>
          <w:b/>
          <w:bCs/>
          <w:rtl/>
          <w:lang w:bidi="fa-IR"/>
        </w:rPr>
        <w:t xml:space="preserve"> مورخ </w:t>
      </w:r>
      <w:r w:rsidR="00086E52">
        <w:rPr>
          <w:rFonts w:cs="B Nazanin" w:hint="cs"/>
          <w:b/>
          <w:bCs/>
          <w:rtl/>
          <w:lang w:bidi="fa-IR"/>
        </w:rPr>
        <w:t>29</w:t>
      </w:r>
      <w:r w:rsidRPr="0019510D">
        <w:rPr>
          <w:rFonts w:cs="B Nazanin" w:hint="cs"/>
          <w:b/>
          <w:bCs/>
          <w:rtl/>
          <w:lang w:bidi="fa-IR"/>
        </w:rPr>
        <w:t>/09/1401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</w:tblGrid>
      <w:tr w:rsidR="00A64866" w:rsidRPr="00F91C50" w:rsidTr="00316FB4">
        <w:trPr>
          <w:jc w:val="center"/>
        </w:trPr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10-9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91C50">
              <w:rPr>
                <w:rFonts w:cs="B Nazanin" w:hint="cs"/>
                <w:b/>
                <w:bCs/>
                <w:rtl/>
                <w:lang w:bidi="fa-IR"/>
              </w:rPr>
              <w:t>11-10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197" w:type="dxa"/>
          </w:tcPr>
          <w:p w:rsidR="00A64866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ساعت</w:t>
            </w:r>
          </w:p>
          <w:p w:rsidR="00A64866" w:rsidRPr="00F91C50" w:rsidRDefault="00A64866" w:rsidP="00A64866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F91C50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NABFA07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NMAB15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NABFA08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NMAB16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NTVR18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NABFA09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NTVR19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NWRI07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NTVR20</w:t>
            </w:r>
          </w:p>
        </w:tc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NNRI01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NTVR21</w:t>
            </w:r>
          </w:p>
        </w:tc>
        <w:tc>
          <w:tcPr>
            <w:tcW w:w="1197" w:type="dxa"/>
          </w:tcPr>
          <w:p w:rsidR="00D66DA6" w:rsidRPr="00F91C50" w:rsidRDefault="00BE0184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blue"/>
                <w:lang w:bidi="fa-IR"/>
              </w:rPr>
              <w:t>NWRI08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NMAB08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NNRI07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NMAB17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red"/>
                <w:lang w:bidi="fa-IR"/>
              </w:rPr>
              <w:t>NNRI08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NMAB18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NTVR22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NMAB19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NTVR23</w:t>
            </w:r>
          </w:p>
        </w:tc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NTVR01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NMAB20</w:t>
            </w:r>
          </w:p>
        </w:tc>
        <w:tc>
          <w:tcPr>
            <w:tcW w:w="1197" w:type="dxa"/>
          </w:tcPr>
          <w:p w:rsidR="00D66DA6" w:rsidRPr="00F91C50" w:rsidRDefault="000358B5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50178">
              <w:rPr>
                <w:rFonts w:cs="B Nazanin"/>
                <w:highlight w:val="cyan"/>
                <w:lang w:bidi="fa-IR"/>
              </w:rPr>
              <w:t>NABFA10</w:t>
            </w:r>
          </w:p>
        </w:tc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NMAB01</w:t>
            </w:r>
          </w:p>
        </w:tc>
      </w:tr>
      <w:tr w:rsidR="00D66DA6" w:rsidRPr="00F91C50" w:rsidTr="00316FB4">
        <w:trPr>
          <w:jc w:val="center"/>
        </w:trPr>
        <w:tc>
          <w:tcPr>
            <w:tcW w:w="1197" w:type="dxa"/>
          </w:tcPr>
          <w:p w:rsidR="00D66DA6" w:rsidRPr="00F91C50" w:rsidRDefault="00073047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NTVR07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NMAB21</w:t>
            </w:r>
          </w:p>
        </w:tc>
        <w:tc>
          <w:tcPr>
            <w:tcW w:w="1197" w:type="dxa"/>
          </w:tcPr>
          <w:p w:rsidR="00D66DA6" w:rsidRPr="00F91C50" w:rsidRDefault="00660AB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</w:t>
            </w:r>
            <w:r w:rsidR="00073047">
              <w:rPr>
                <w:rFonts w:cs="B Nazanin"/>
                <w:lang w:bidi="fa-IR"/>
              </w:rPr>
              <w:t>NDNB01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NMAB22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green"/>
                <w:lang w:bidi="fa-IR"/>
              </w:rPr>
              <w:t>NTVR24</w:t>
            </w:r>
          </w:p>
        </w:tc>
        <w:tc>
          <w:tcPr>
            <w:tcW w:w="1197" w:type="dxa"/>
          </w:tcPr>
          <w:p w:rsidR="00D66DA6" w:rsidRPr="00F91C50" w:rsidRDefault="00421DEE" w:rsidP="00953DE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B179AB">
              <w:rPr>
                <w:rFonts w:cs="B Nazanin"/>
                <w:highlight w:val="yellow"/>
                <w:lang w:bidi="fa-IR"/>
              </w:rPr>
              <w:t>NMAB23</w:t>
            </w:r>
          </w:p>
        </w:tc>
      </w:tr>
    </w:tbl>
    <w:p w:rsidR="00D66DA6" w:rsidRDefault="00D66DA6" w:rsidP="00D66DA6">
      <w:pPr>
        <w:bidi/>
        <w:rPr>
          <w:rtl/>
          <w:lang w:bidi="fa-IR"/>
        </w:rPr>
      </w:pPr>
    </w:p>
    <w:p w:rsidR="00CA2F6E" w:rsidRDefault="009B2998">
      <w:pPr>
        <w:rPr>
          <w:rtl/>
          <w:lang w:bidi="fa-IR"/>
        </w:rPr>
      </w:pPr>
      <w:r>
        <w:rPr>
          <w:rtl/>
          <w:lang w:bidi="fa-IR"/>
        </w:rPr>
        <w:br w:type="page"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1985"/>
      </w:tblGrid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highlight w:val="cyan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cyan"/>
                <w:rtl/>
                <w:lang w:bidi="fa-IR"/>
              </w:rPr>
              <w:lastRenderedPageBreak/>
              <w:t>نشست‌های آبفا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CA2F6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highlight w:val="cyan"/>
                <w:rtl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highlight w:val="cyan"/>
                <w:lang w:val="en-GB" w:bidi="fa-IR"/>
              </w:rPr>
              <w:t>N</w:t>
            </w:r>
            <w:r w:rsidRPr="00FD27B1">
              <w:rPr>
                <w:rFonts w:cs="B Nazanin"/>
                <w:b/>
                <w:bCs/>
                <w:sz w:val="20"/>
                <w:szCs w:val="20"/>
                <w:highlight w:val="cyan"/>
                <w:lang w:bidi="fa-IR"/>
              </w:rPr>
              <w:t>ABFA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نشست‌های مدیریت منابع آب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CA2F6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highlight w:val="yellow"/>
                <w:lang w:bidi="fa-IR"/>
              </w:rPr>
              <w:t>N</w:t>
            </w:r>
            <w:r w:rsidRPr="00FD27B1">
              <w:rPr>
                <w:rFonts w:cs="B Nazanin" w:hint="cs"/>
                <w:b/>
                <w:bCs/>
                <w:sz w:val="20"/>
                <w:szCs w:val="20"/>
                <w:highlight w:val="yellow"/>
                <w:lang w:bidi="fa-IR"/>
              </w:rPr>
              <w:t>MAB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highlight w:val="blue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blue"/>
                <w:rtl/>
                <w:lang w:bidi="fa-IR"/>
              </w:rPr>
              <w:t>نشست‌های موسسه تحقیقات آب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CA2F6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highlight w:val="blue"/>
                <w:rtl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highlight w:val="blue"/>
                <w:lang w:bidi="fa-IR"/>
              </w:rPr>
              <w:t>N</w:t>
            </w:r>
            <w:r w:rsidRPr="00FD27B1">
              <w:rPr>
                <w:rFonts w:cs="B Nazanin" w:hint="cs"/>
                <w:b/>
                <w:bCs/>
                <w:sz w:val="20"/>
                <w:szCs w:val="20"/>
                <w:highlight w:val="blue"/>
                <w:lang w:bidi="fa-IR"/>
              </w:rPr>
              <w:t>WRI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highlight w:val="red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red"/>
                <w:rtl/>
                <w:lang w:bidi="fa-IR"/>
              </w:rPr>
              <w:t>نشست‌های پژوهشگاه نیرو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highlight w:val="red"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highlight w:val="red"/>
                <w:lang w:bidi="fa-IR"/>
              </w:rPr>
              <w:t>NNRI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rPr>
                <w:rFonts w:cs="B Mitra"/>
                <w:b/>
                <w:bCs/>
                <w:sz w:val="20"/>
                <w:szCs w:val="20"/>
                <w:highlight w:val="lightGray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lightGray"/>
                <w:rtl/>
                <w:lang w:bidi="fa-IR"/>
              </w:rPr>
              <w:t>نشست‌های</w:t>
            </w:r>
            <w:r w:rsidRPr="00FD27B1">
              <w:rPr>
                <w:rFonts w:cs="B Mitra"/>
                <w:b/>
                <w:bCs/>
                <w:sz w:val="20"/>
                <w:szCs w:val="20"/>
                <w:highlight w:val="lightGray"/>
                <w:lang w:bidi="fa-IR"/>
              </w:rPr>
              <w:t xml:space="preserve">  </w:t>
            </w:r>
            <w:r w:rsidRPr="00FD27B1">
              <w:rPr>
                <w:rFonts w:cs="B Mitra" w:hint="cs"/>
                <w:b/>
                <w:bCs/>
                <w:sz w:val="20"/>
                <w:szCs w:val="20"/>
                <w:highlight w:val="lightGray"/>
                <w:rtl/>
                <w:lang w:bidi="fa-IR"/>
              </w:rPr>
              <w:t>برق حرارتی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DE20D2">
            <w:pPr>
              <w:bidi/>
              <w:jc w:val="center"/>
              <w:rPr>
                <w:b/>
                <w:bCs/>
                <w:sz w:val="20"/>
                <w:szCs w:val="20"/>
                <w:highlight w:val="lightGray"/>
                <w:lang w:val="en-GB" w:bidi="fa-IR"/>
              </w:rPr>
            </w:pPr>
            <w:r w:rsidRPr="00FD27B1">
              <w:rPr>
                <w:b/>
                <w:bCs/>
                <w:sz w:val="20"/>
                <w:szCs w:val="20"/>
                <w:highlight w:val="lightGray"/>
                <w:lang w:val="en-GB" w:bidi="fa-IR"/>
              </w:rPr>
              <w:t>NBH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rPr>
                <w:rFonts w:cs="B Nazanin"/>
                <w:b/>
                <w:bCs/>
                <w:sz w:val="20"/>
                <w:szCs w:val="20"/>
                <w:highlight w:val="green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green"/>
                <w:rtl/>
                <w:lang w:bidi="fa-IR"/>
              </w:rPr>
              <w:t>نشست‌های توانیر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DE20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highlight w:val="green"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highlight w:val="green"/>
                <w:lang w:bidi="fa-IR"/>
              </w:rPr>
              <w:t>N</w:t>
            </w:r>
            <w:r w:rsidRPr="00FD27B1">
              <w:rPr>
                <w:rFonts w:cs="B Nazanin" w:hint="cs"/>
                <w:b/>
                <w:bCs/>
                <w:sz w:val="20"/>
                <w:szCs w:val="20"/>
                <w:highlight w:val="green"/>
                <w:lang w:bidi="fa-IR"/>
              </w:rPr>
              <w:t>TVR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نشست‌های دانش بنیان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DE20D2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D27B1">
              <w:rPr>
                <w:rFonts w:cs="B Nazanin"/>
                <w:b/>
                <w:bCs/>
                <w:sz w:val="20"/>
                <w:szCs w:val="20"/>
                <w:lang w:bidi="fa-IR"/>
              </w:rPr>
              <w:t>N</w:t>
            </w:r>
            <w:r w:rsidRPr="00FD27B1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t>DNB</w:t>
            </w:r>
          </w:p>
        </w:tc>
      </w:tr>
      <w:tr w:rsidR="00CA2F6E" w:rsidRPr="00FD27B1" w:rsidTr="00FD27B1">
        <w:trPr>
          <w:jc w:val="center"/>
        </w:trPr>
        <w:tc>
          <w:tcPr>
            <w:tcW w:w="2977" w:type="dxa"/>
            <w:shd w:val="clear" w:color="auto" w:fill="auto"/>
          </w:tcPr>
          <w:p w:rsidR="00CA2F6E" w:rsidRPr="00FD27B1" w:rsidRDefault="00CA2F6E" w:rsidP="00DE20D2">
            <w:pPr>
              <w:bidi/>
              <w:rPr>
                <w:rFonts w:cs="B Mitra"/>
                <w:b/>
                <w:bCs/>
                <w:sz w:val="20"/>
                <w:szCs w:val="20"/>
                <w:highlight w:val="darkYellow"/>
                <w:rtl/>
                <w:lang w:bidi="fa-IR"/>
              </w:rPr>
            </w:pPr>
            <w:r w:rsidRPr="00FD27B1">
              <w:rPr>
                <w:rFonts w:cs="B Nazanin" w:hint="cs"/>
                <w:b/>
                <w:bCs/>
                <w:sz w:val="20"/>
                <w:szCs w:val="20"/>
                <w:highlight w:val="darkYellow"/>
                <w:rtl/>
                <w:lang w:bidi="fa-IR"/>
              </w:rPr>
              <w:t>نشست‌های</w:t>
            </w:r>
            <w:r w:rsidRPr="00FD27B1">
              <w:rPr>
                <w:rFonts w:cs="B Mitra" w:hint="cs"/>
                <w:b/>
                <w:bCs/>
                <w:sz w:val="20"/>
                <w:szCs w:val="20"/>
                <w:highlight w:val="darkYellow"/>
                <w:rtl/>
                <w:lang w:bidi="fa-IR"/>
              </w:rPr>
              <w:t xml:space="preserve"> دانشگاه‌ها</w:t>
            </w:r>
          </w:p>
        </w:tc>
        <w:tc>
          <w:tcPr>
            <w:tcW w:w="1985" w:type="dxa"/>
            <w:shd w:val="clear" w:color="auto" w:fill="auto"/>
          </w:tcPr>
          <w:p w:rsidR="00CA2F6E" w:rsidRPr="00FD27B1" w:rsidRDefault="00CA2F6E" w:rsidP="00CA2F6E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highlight w:val="darkYellow"/>
                <w:lang w:val="en-GB"/>
              </w:rPr>
            </w:pPr>
            <w:r w:rsidRPr="00FD27B1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highlight w:val="darkYellow"/>
                <w:lang w:val="en-GB"/>
              </w:rPr>
              <w:t>NUNIV</w:t>
            </w:r>
          </w:p>
        </w:tc>
      </w:tr>
    </w:tbl>
    <w:p w:rsidR="009B2998" w:rsidRDefault="009B2998">
      <w:pPr>
        <w:rPr>
          <w:rtl/>
          <w:lang w:bidi="fa-IR"/>
        </w:rPr>
      </w:pPr>
    </w:p>
    <w:p w:rsidR="002E51E8" w:rsidRDefault="002E51E8">
      <w:pPr>
        <w:rPr>
          <w:rFonts w:cs="B Nazanin"/>
          <w:b/>
          <w:bCs/>
          <w:lang w:bidi="fa-IR"/>
        </w:rPr>
      </w:pPr>
      <w:r>
        <w:rPr>
          <w:rFonts w:cs="B Nazanin"/>
          <w:b/>
          <w:bCs/>
          <w:lang w:bidi="fa-IR"/>
        </w:rPr>
        <w:br w:type="page"/>
      </w:r>
    </w:p>
    <w:p w:rsidR="008110E3" w:rsidRPr="00113758" w:rsidRDefault="00113758" w:rsidP="00113758">
      <w:pPr>
        <w:tabs>
          <w:tab w:val="left" w:pos="3210"/>
          <w:tab w:val="center" w:pos="4680"/>
        </w:tabs>
        <w:bidi/>
        <w:rPr>
          <w:rFonts w:cs="B Titr"/>
          <w:b/>
          <w:bCs/>
          <w:sz w:val="28"/>
          <w:szCs w:val="28"/>
          <w:rtl/>
          <w:lang w:bidi="fa-IR"/>
        </w:rPr>
      </w:pPr>
      <w:r w:rsidRPr="00113758">
        <w:rPr>
          <w:rFonts w:cs="B Titr"/>
          <w:b/>
          <w:bCs/>
          <w:sz w:val="28"/>
          <w:szCs w:val="28"/>
          <w:rtl/>
          <w:lang w:bidi="fa-IR"/>
        </w:rPr>
        <w:lastRenderedPageBreak/>
        <w:tab/>
      </w:r>
      <w:r w:rsidRPr="00113758">
        <w:rPr>
          <w:rFonts w:cs="B Titr"/>
          <w:b/>
          <w:bCs/>
          <w:sz w:val="28"/>
          <w:szCs w:val="28"/>
          <w:rtl/>
          <w:lang w:bidi="fa-IR"/>
        </w:rPr>
        <w:tab/>
      </w:r>
      <w:r w:rsidR="008110E3" w:rsidRPr="00113758">
        <w:rPr>
          <w:rFonts w:cs="B Titr" w:hint="cs"/>
          <w:b/>
          <w:bCs/>
          <w:sz w:val="28"/>
          <w:szCs w:val="28"/>
          <w:rtl/>
          <w:lang w:bidi="fa-IR"/>
        </w:rPr>
        <w:t xml:space="preserve">لیست نشست های </w:t>
      </w:r>
      <w:r w:rsidR="002E51E8">
        <w:rPr>
          <w:rFonts w:cs="B Titr" w:hint="cs"/>
          <w:b/>
          <w:bCs/>
          <w:sz w:val="28"/>
          <w:szCs w:val="28"/>
          <w:rtl/>
          <w:lang w:bidi="fa-IR"/>
        </w:rPr>
        <w:t xml:space="preserve">مدیریت </w:t>
      </w:r>
      <w:r w:rsidR="008110E3" w:rsidRPr="00113758">
        <w:rPr>
          <w:rFonts w:cs="B Titr" w:hint="cs"/>
          <w:b/>
          <w:bCs/>
          <w:sz w:val="28"/>
          <w:szCs w:val="28"/>
          <w:rtl/>
          <w:lang w:bidi="fa-IR"/>
        </w:rPr>
        <w:t>منابع آب</w:t>
      </w:r>
      <w:r w:rsidR="002E51E8">
        <w:rPr>
          <w:rFonts w:cs="B Titr" w:hint="cs"/>
          <w:b/>
          <w:bCs/>
          <w:sz w:val="28"/>
          <w:szCs w:val="28"/>
          <w:rtl/>
          <w:lang w:bidi="fa-IR"/>
        </w:rPr>
        <w:t xml:space="preserve"> ایران</w:t>
      </w:r>
    </w:p>
    <w:tbl>
      <w:tblPr>
        <w:tblW w:w="9715" w:type="dxa"/>
        <w:jc w:val="center"/>
        <w:tblLook w:val="04A0" w:firstRow="1" w:lastRow="0" w:firstColumn="1" w:lastColumn="0" w:noHBand="0" w:noVBand="1"/>
      </w:tblPr>
      <w:tblGrid>
        <w:gridCol w:w="1305"/>
        <w:gridCol w:w="1658"/>
        <w:gridCol w:w="2059"/>
        <w:gridCol w:w="4693"/>
      </w:tblGrid>
      <w:tr w:rsidR="003A764B" w:rsidRPr="003A764B" w:rsidTr="003259A7">
        <w:trPr>
          <w:trHeight w:val="375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کد نشست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سازمان ارائه دهنده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ارائه دهنده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عنوان </w:t>
            </w:r>
          </w:p>
        </w:tc>
      </w:tr>
      <w:tr w:rsidR="003A764B" w:rsidRPr="003A764B" w:rsidTr="003259A7">
        <w:trPr>
          <w:trHeight w:val="750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NMAB01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آب منطقه ای هرمزگان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دکتر فریبرز محمدی-دکتر زهرا قاسمی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بررسی اثرات زیست محیطی آب شیرین کن های کشاورزی و تاثیر کیفی بر منابع آب زیرزمینی و سطحی دشت سرخون</w:t>
            </w:r>
          </w:p>
        </w:tc>
      </w:tr>
      <w:tr w:rsidR="003A764B" w:rsidRPr="003A764B" w:rsidTr="003259A7">
        <w:trPr>
          <w:trHeight w:val="750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NMAB02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سازمان آب و برق خوزستان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دکتر یداله مهرعلیزاده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مطالعه طراحی مدل مسئولیت اجتماعی سازمان آب و برق خوزستان با رویکرد تاب آوری فنی،اقتصادی، اجتماعی و فرهنگی</w:t>
            </w:r>
          </w:p>
        </w:tc>
      </w:tr>
      <w:tr w:rsidR="003A764B" w:rsidRPr="003A764B" w:rsidTr="003259A7">
        <w:trPr>
          <w:trHeight w:val="1125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NMAB03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آب منطقه ای سمنان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ناهید طاهریان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و ارائه مدل و روش‌های مختلف محاسبه ساعت کارکرد و تخلیه واقعی ماهانه چاه‌های بهره‌برداری کشاورزی با استفاده از داده‌های موجود</w:t>
            </w:r>
          </w:p>
        </w:tc>
      </w:tr>
      <w:tr w:rsidR="003A764B" w:rsidRPr="003A764B" w:rsidTr="003259A7">
        <w:trPr>
          <w:trHeight w:val="1500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NMAB04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شرکت سهامی آب منطقه ای همدان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دکتر صفر معروفی-دکتر راضیه ابراهیمی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 xml:space="preserve">پیش بینی پوشش برفی مبتنی بر تصاویر ماهواره ای اصلاح شده و کاربرد مدل‌های هیدرولوژیکی بر اساس سناریوهای تغییر اقلیم گزارش پنجم </w:t>
            </w:r>
            <w:r w:rsidRPr="003A764B">
              <w:rPr>
                <w:rFonts w:ascii="Calibri" w:eastAsia="Times New Roman" w:hAnsi="Calibri" w:cs="B Nazanin" w:hint="cs"/>
                <w:color w:val="212121"/>
                <w:sz w:val="24"/>
                <w:szCs w:val="24"/>
              </w:rPr>
              <w:t>IPCC</w:t>
            </w:r>
            <w:r w:rsidRPr="003A764B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- مطالعه موردی: حوضه های کوهستانی استان همدان</w:t>
            </w:r>
          </w:p>
        </w:tc>
      </w:tr>
      <w:tr w:rsidR="003A764B" w:rsidRPr="003A764B" w:rsidTr="003259A7">
        <w:trPr>
          <w:trHeight w:val="1125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NMAB05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شرکت آب منطقه ای سمنان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حامد رفیعی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محاسبه و مقایسه ارزش افزوده بخش های مختلف مصرف کننده آب و اثرات اقتصادی-اجتماعی تغییرات کمی آب در دشت سمنان</w:t>
            </w:r>
          </w:p>
        </w:tc>
      </w:tr>
      <w:tr w:rsidR="003A764B" w:rsidRPr="003A764B" w:rsidTr="003259A7">
        <w:trPr>
          <w:trHeight w:val="750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NMAB06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آب منطقه ای فارس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حجت اله ناصری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ارزیابی طرح تعادل بخشی در آبخوانهای بحرانی معرف استان فارس</w:t>
            </w:r>
          </w:p>
        </w:tc>
      </w:tr>
      <w:tr w:rsidR="003A764B" w:rsidRPr="003A764B" w:rsidTr="003259A7">
        <w:trPr>
          <w:trHeight w:val="1500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NMAB07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شرکت سهامی آب منطقه ای گیلان- شرکت زر آب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همایون لطف اذر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 xml:space="preserve">مستند سازي استاتيك و ديناميك طرح سد و نيروگاه پلرود براساس معيارهاي فراتراز نشريه شماره 208 و با استفاده از راهبردها و نوآوري هاي نرم افزار تخصصي </w:t>
            </w:r>
            <w:r w:rsidRPr="003A764B">
              <w:rPr>
                <w:rFonts w:ascii="Calibri" w:eastAsia="Times New Roman" w:hAnsi="Calibri" w:cs="B Nazanin" w:hint="cs"/>
                <w:color w:val="212121"/>
                <w:sz w:val="24"/>
                <w:szCs w:val="24"/>
              </w:rPr>
              <w:t>Dam Office Documentation (D.O.D)</w:t>
            </w:r>
          </w:p>
        </w:tc>
      </w:tr>
      <w:tr w:rsidR="003A764B" w:rsidRPr="003A764B" w:rsidTr="003259A7">
        <w:trPr>
          <w:trHeight w:val="750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NMAB08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آب منطقه ای یزد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محمد رضا گودرزی، وهاب امیری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sz w:val="24"/>
                <w:szCs w:val="24"/>
                <w:rtl/>
              </w:rPr>
              <w:t>ارزیابی آسیب پذیری و تعیین حریم کیفی منابع آب زیرزمینی شهرستانهای بافق و بهاباد</w:t>
            </w:r>
          </w:p>
        </w:tc>
      </w:tr>
      <w:tr w:rsidR="003A764B" w:rsidRPr="003A764B" w:rsidTr="003259A7">
        <w:trPr>
          <w:trHeight w:val="750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NMAB09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شرکت آب منطقه‌ای البرز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حامد کتابچی - داود محمودزاده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شناسایی منابع عدم‌قطعیت و خطا در محاسبه پارامترهای بیلان و ارائه راهکار</w:t>
            </w:r>
          </w:p>
        </w:tc>
      </w:tr>
      <w:tr w:rsidR="003A764B" w:rsidRPr="003A764B" w:rsidTr="003259A7">
        <w:trPr>
          <w:trHeight w:val="720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NMAB10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شرکت مدیریت منابع آب ایران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رسول غفاري راد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آب و اجتماع</w:t>
            </w:r>
          </w:p>
        </w:tc>
      </w:tr>
      <w:tr w:rsidR="003A764B" w:rsidRPr="003A764B" w:rsidTr="003259A7">
        <w:trPr>
          <w:trHeight w:val="375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NMAB11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A764B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سروش طالبی اسکندری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نگاهی تکثرگرایانه به مشارکت در حکمرانی آب</w:t>
            </w:r>
          </w:p>
        </w:tc>
      </w:tr>
      <w:tr w:rsidR="003A764B" w:rsidRPr="003A764B" w:rsidTr="003259A7">
        <w:trPr>
          <w:trHeight w:val="1080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NMAB12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آب منطقه ای استان لرستان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حجت‌الله یونسی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مدل</w:t>
            </w:r>
            <w:r w:rsidRPr="003A764B">
              <w:rPr>
                <w:rFonts w:ascii="Cambria" w:eastAsia="Times New Roman" w:hAnsi="Cambria" w:cs="Cambria" w:hint="cs"/>
                <w:color w:val="212121"/>
                <w:rtl/>
              </w:rPr>
              <w:t>¬</w:t>
            </w: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سازی عددی انتقال رسوب و فرسایش کنار رودخانه</w:t>
            </w:r>
            <w:r w:rsidRPr="003A764B">
              <w:rPr>
                <w:rFonts w:ascii="Cambria" w:eastAsia="Times New Roman" w:hAnsi="Cambria" w:cs="Cambria" w:hint="cs"/>
                <w:color w:val="212121"/>
                <w:rtl/>
              </w:rPr>
              <w:t>¬</w:t>
            </w: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ای در شرایط سیلابی با استفاده از مدل</w:t>
            </w:r>
            <w:r w:rsidRPr="003A764B">
              <w:rPr>
                <w:rFonts w:ascii="Cambria" w:eastAsia="Times New Roman" w:hAnsi="Cambria" w:cs="Cambria" w:hint="cs"/>
                <w:color w:val="212121"/>
                <w:rtl/>
              </w:rPr>
              <w:t>¬</w:t>
            </w: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 xml:space="preserve">های عددی </w:t>
            </w:r>
            <w:r w:rsidRPr="003A764B">
              <w:rPr>
                <w:rFonts w:ascii="Calibri" w:eastAsia="Times New Roman" w:hAnsi="Calibri" w:cs="B Nazanin" w:hint="cs"/>
                <w:color w:val="212121"/>
              </w:rPr>
              <w:t>MIKE</w:t>
            </w: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 xml:space="preserve"> و </w:t>
            </w:r>
            <w:proofErr w:type="spellStart"/>
            <w:r w:rsidRPr="003A764B">
              <w:rPr>
                <w:rFonts w:ascii="Calibri" w:eastAsia="Times New Roman" w:hAnsi="Calibri" w:cs="B Nazanin" w:hint="cs"/>
                <w:color w:val="212121"/>
              </w:rPr>
              <w:t>Hec-Ras</w:t>
            </w:r>
            <w:proofErr w:type="spellEnd"/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 xml:space="preserve"> (مطالعه موردی حوضه آبریز کشکان)</w:t>
            </w:r>
          </w:p>
        </w:tc>
      </w:tr>
      <w:tr w:rsidR="003A764B" w:rsidRPr="003A764B" w:rsidTr="003259A7">
        <w:trPr>
          <w:trHeight w:val="720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NMAB13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آب منطقه ای خراسان رضوی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علی رفیعی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بررسی فقدان یا ضعف انگیزه کارمندان بر حضور فعال و هدفمند در کلاسهای آموزشی ضمن خدمت</w:t>
            </w:r>
          </w:p>
        </w:tc>
      </w:tr>
      <w:tr w:rsidR="003A764B" w:rsidRPr="003A764B" w:rsidTr="003259A7">
        <w:trPr>
          <w:trHeight w:val="1080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lastRenderedPageBreak/>
              <w:t>NMAB14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آب منطقه ای خراسان رضوی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دکتر میرانی-مهندس شمس زاده- مهندس ممدوحی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اثر تعدیل پروانه های بهره برداری چاه ها بر حجم صرفه جویی منابع آب</w:t>
            </w:r>
          </w:p>
        </w:tc>
      </w:tr>
      <w:tr w:rsidR="003A764B" w:rsidRPr="003A764B" w:rsidTr="003259A7">
        <w:trPr>
          <w:trHeight w:val="720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NMAB15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آب منطقه ای خراسان رضوی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محمدرضا علوی مقدم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سامانه پیش بینی (بهنگام) سیلاب با استفاده از رویکرد پیش بینی هواشناسی، شبیه سازی هیدرولوژی و مدل سازی هیدرولیکی</w:t>
            </w:r>
          </w:p>
        </w:tc>
      </w:tr>
      <w:tr w:rsidR="003A764B" w:rsidRPr="003A764B" w:rsidTr="003259A7">
        <w:trPr>
          <w:trHeight w:val="750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NMAB16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آب منطقه ای خراسان رضوی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رضا جاویدی صباغیان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امکان سنجی و ارائه راهکارجهت اعمال رویکردهای مدیریت به هم پیوسته منابع آب در ساختارهای قانونی مدیریت آب کشور</w:t>
            </w:r>
          </w:p>
        </w:tc>
      </w:tr>
      <w:tr w:rsidR="003A764B" w:rsidRPr="003A764B" w:rsidTr="003259A7">
        <w:trPr>
          <w:trHeight w:val="1080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NMAB17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شرکت مدیریت منابع آب ایران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محمدحسین رنجبران-تقی عبادی-زهره قائمی- رسول غفاري راد -علی مریدی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آب و جامعه</w:t>
            </w:r>
          </w:p>
        </w:tc>
      </w:tr>
      <w:tr w:rsidR="003A764B" w:rsidRPr="003A764B" w:rsidTr="003259A7">
        <w:trPr>
          <w:trHeight w:val="1080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NMAB18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شرکت مدیریت منابع آب ایران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علیرضا الماسوندی-عیسی بزرگ‌زاده-بهیه جعفری-محمد ابراهیم‌نیا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محورهای برنامه توسعه هفتم در بخش آب</w:t>
            </w:r>
          </w:p>
        </w:tc>
      </w:tr>
      <w:tr w:rsidR="003A764B" w:rsidRPr="003A764B" w:rsidTr="003259A7">
        <w:trPr>
          <w:trHeight w:val="1080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NMAB19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کمیته منطقه ای آبیاری و زهکشی قزوین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خانم دکتر شیما کبیری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قنات و گردشگری آب با رویکرد مدیریت یکپارچه آب با حفظ منابع محدود</w:t>
            </w:r>
          </w:p>
        </w:tc>
      </w:tr>
      <w:tr w:rsidR="003A764B" w:rsidRPr="003A764B" w:rsidTr="003259A7">
        <w:trPr>
          <w:trHeight w:val="1080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NMAB20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کمیته منطقه ای آبیاری و زهکشی قزوین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منا مسعودی آشتیانی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رویکردهای فناوری آب با نگاه ایجاد پارک فناوری آب و محیط زیست</w:t>
            </w:r>
          </w:p>
        </w:tc>
      </w:tr>
      <w:tr w:rsidR="003A764B" w:rsidRPr="003A764B" w:rsidTr="003259A7">
        <w:trPr>
          <w:trHeight w:val="1080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NMAB21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کمیته منطقه ای آبیاری و زهکشی قزوین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باقرعلی عادلفر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چالش های آب در ایران معاصر با تکیه بر رودخانه های مرزی</w:t>
            </w:r>
          </w:p>
        </w:tc>
      </w:tr>
      <w:tr w:rsidR="003A764B" w:rsidRPr="003A764B" w:rsidTr="003259A7">
        <w:trPr>
          <w:trHeight w:val="720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NMAB22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انجمن علوم مهندسی منابع آب ایران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قربانعلی دزواره/محمدرضا حاج‌بابائی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کاربرد فرایند ارزیابی چرخه حیات در افزایش بهره‌وری و کاهش اثرات منفی زیست محیطی پروژه‌ها</w:t>
            </w:r>
          </w:p>
        </w:tc>
      </w:tr>
      <w:tr w:rsidR="003A764B" w:rsidRPr="003A764B" w:rsidTr="003259A7">
        <w:trPr>
          <w:trHeight w:val="1800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NMAB23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شرکت مدیریت منابع آب ایران، شرکت سهامی آب منطقه ای یزد و گروه مطالعات زیست اجتماعی دانو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علیرضا الماسوندی، محمدمهدی جوادیان زاده و عباس فقیه خراسانی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مصرف پایدار آب در صنعت: چشم اندازهای اجتماعی و استانداردهای فنی</w:t>
            </w:r>
          </w:p>
        </w:tc>
      </w:tr>
      <w:tr w:rsidR="003A764B" w:rsidRPr="003A764B" w:rsidTr="003259A7">
        <w:trPr>
          <w:trHeight w:val="720"/>
          <w:jc w:val="center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64B" w:rsidRPr="003A764B" w:rsidRDefault="003A764B" w:rsidP="003A764B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NMAB24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شرکت مدیریت منابع آب ایران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زهرا سلطانی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64B" w:rsidRPr="003A764B" w:rsidRDefault="003A764B" w:rsidP="003A764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212121"/>
                <w:rtl/>
              </w:rPr>
            </w:pPr>
            <w:r w:rsidRPr="003A764B">
              <w:rPr>
                <w:rFonts w:ascii="Calibri" w:eastAsia="Times New Roman" w:hAnsi="Calibri" w:cs="B Nazanin" w:hint="cs"/>
                <w:color w:val="212121"/>
                <w:rtl/>
              </w:rPr>
              <w:t>آب و جامعه</w:t>
            </w:r>
          </w:p>
        </w:tc>
      </w:tr>
    </w:tbl>
    <w:p w:rsidR="00113758" w:rsidRDefault="00113758">
      <w:pPr>
        <w:rPr>
          <w:rFonts w:cs="B Nazanin"/>
          <w:b/>
          <w:bCs/>
          <w:rtl/>
          <w:lang w:bidi="fa-IR"/>
        </w:rPr>
      </w:pPr>
      <w:bookmarkStart w:id="0" w:name="_GoBack"/>
      <w:bookmarkEnd w:id="0"/>
    </w:p>
    <w:sectPr w:rsidR="00113758" w:rsidSect="003259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0D"/>
    <w:rsid w:val="000019BD"/>
    <w:rsid w:val="00002BB3"/>
    <w:rsid w:val="000358B5"/>
    <w:rsid w:val="00073047"/>
    <w:rsid w:val="00075DDD"/>
    <w:rsid w:val="000770F1"/>
    <w:rsid w:val="00086E52"/>
    <w:rsid w:val="000A66EF"/>
    <w:rsid w:val="00100EED"/>
    <w:rsid w:val="00113758"/>
    <w:rsid w:val="001207E2"/>
    <w:rsid w:val="00127499"/>
    <w:rsid w:val="0015013B"/>
    <w:rsid w:val="00192D84"/>
    <w:rsid w:val="0019510D"/>
    <w:rsid w:val="001D5416"/>
    <w:rsid w:val="001E4E74"/>
    <w:rsid w:val="001E6BB0"/>
    <w:rsid w:val="002436E8"/>
    <w:rsid w:val="00254141"/>
    <w:rsid w:val="0028718A"/>
    <w:rsid w:val="002A0F48"/>
    <w:rsid w:val="002D7FC9"/>
    <w:rsid w:val="002E51E8"/>
    <w:rsid w:val="00316134"/>
    <w:rsid w:val="00316FB4"/>
    <w:rsid w:val="003259A7"/>
    <w:rsid w:val="0033268F"/>
    <w:rsid w:val="0035164D"/>
    <w:rsid w:val="0036129C"/>
    <w:rsid w:val="003A764B"/>
    <w:rsid w:val="003D6943"/>
    <w:rsid w:val="00421DEE"/>
    <w:rsid w:val="00427488"/>
    <w:rsid w:val="00452B56"/>
    <w:rsid w:val="00457AD7"/>
    <w:rsid w:val="004D4216"/>
    <w:rsid w:val="00602A49"/>
    <w:rsid w:val="00645D82"/>
    <w:rsid w:val="00650178"/>
    <w:rsid w:val="00660ABE"/>
    <w:rsid w:val="00672A50"/>
    <w:rsid w:val="006F3718"/>
    <w:rsid w:val="006F6FEA"/>
    <w:rsid w:val="00747AD4"/>
    <w:rsid w:val="007A06C4"/>
    <w:rsid w:val="007D2DF0"/>
    <w:rsid w:val="008110E3"/>
    <w:rsid w:val="00821C09"/>
    <w:rsid w:val="008648E0"/>
    <w:rsid w:val="008816F4"/>
    <w:rsid w:val="00891E36"/>
    <w:rsid w:val="008950DF"/>
    <w:rsid w:val="008B305E"/>
    <w:rsid w:val="009369C3"/>
    <w:rsid w:val="009507CD"/>
    <w:rsid w:val="00953DE8"/>
    <w:rsid w:val="009B2998"/>
    <w:rsid w:val="009C2FF7"/>
    <w:rsid w:val="009E76D1"/>
    <w:rsid w:val="00A57D9B"/>
    <w:rsid w:val="00A62EC9"/>
    <w:rsid w:val="00A64866"/>
    <w:rsid w:val="00B179AB"/>
    <w:rsid w:val="00BE0184"/>
    <w:rsid w:val="00CA2F6E"/>
    <w:rsid w:val="00D30F93"/>
    <w:rsid w:val="00D66DA6"/>
    <w:rsid w:val="00DA4B42"/>
    <w:rsid w:val="00DC4CA8"/>
    <w:rsid w:val="00E21346"/>
    <w:rsid w:val="00E301F2"/>
    <w:rsid w:val="00E57C7B"/>
    <w:rsid w:val="00E7118D"/>
    <w:rsid w:val="00E831DD"/>
    <w:rsid w:val="00E931C4"/>
    <w:rsid w:val="00E94DFA"/>
    <w:rsid w:val="00EA443F"/>
    <w:rsid w:val="00F10465"/>
    <w:rsid w:val="00F24E6A"/>
    <w:rsid w:val="00F27856"/>
    <w:rsid w:val="00F86665"/>
    <w:rsid w:val="00F91C50"/>
    <w:rsid w:val="00F965EE"/>
    <w:rsid w:val="00FD27B1"/>
    <w:rsid w:val="00FE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3331E-152F-48FD-882D-1890B61E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nriahi</dc:creator>
  <cp:lastModifiedBy>Mohsen Zahir</cp:lastModifiedBy>
  <cp:revision>3</cp:revision>
  <cp:lastPrinted>2022-12-11T06:46:00Z</cp:lastPrinted>
  <dcterms:created xsi:type="dcterms:W3CDTF">2022-12-13T06:29:00Z</dcterms:created>
  <dcterms:modified xsi:type="dcterms:W3CDTF">2022-12-13T06:30:00Z</dcterms:modified>
</cp:coreProperties>
</file>